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ind w:right="0" w:rightChars="0" w:firstLine="190" w:firstLineChars="100"/>
        <w:jc w:val="left"/>
        <w:rPr>
          <w:rFonts w:hint="default"/>
        </w:rPr>
      </w:pPr>
      <w:r>
        <w:rPr>
          <w:rFonts w:hint="eastAsia"/>
        </w:rPr>
        <w:t>様式第６号</w:t>
      </w: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同種業務の施工実績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実績要件及び添付資料は公告を参照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</w:t>
      </w:r>
    </w:p>
    <w:p>
      <w:pPr>
        <w:pStyle w:val="0"/>
        <w:wordWrap w:val="0"/>
        <w:spacing w:line="239" w:lineRule="exact"/>
        <w:jc w:val="lef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565"/>
        <w:gridCol w:w="3914"/>
        <w:gridCol w:w="3914"/>
        <w:gridCol w:w="3914"/>
      </w:tblGrid>
      <w:tr>
        <w:trPr>
          <w:trHeight w:val="680" w:hRule="exact"/>
        </w:trPr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1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工事名</w:t>
            </w: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5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工期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28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年　月　日　～　　　　年　月　日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発注形態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単体／特定建設工事共同企業体（出資比率）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 w:eastAsia="PMingLiU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5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73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1</w:t>
      </w:r>
      <w:r>
        <w:rPr>
          <w:rFonts w:hint="eastAsia"/>
        </w:rPr>
        <w:t>）契約書の写し又は発注機関の発注証明書を添付してください。（ＣＯＲＩＮＳに登録済みのときは、工事カルテの写しを添付）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2</w:t>
      </w:r>
      <w:r>
        <w:rPr>
          <w:rFonts w:hint="eastAsia"/>
        </w:rPr>
        <w:t>）特定建設工事共同企業体の場合は、出資比率を確認できる書類を添付してください。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配置予定技術者等の資格・工事経験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SimSun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</w:tr>
      <w:tr>
        <w:trPr>
          <w:trHeight w:val="112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eastAsia="PMingLiU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9"/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11"/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AutoShape 10"/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5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3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様式第８号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許可等の状況</w:t>
      </w:r>
    </w:p>
    <w:p>
      <w:pPr>
        <w:pStyle w:val="0"/>
        <w:jc w:val="left"/>
        <w:rPr>
          <w:rFonts w:hint="default" w:eastAsia="PMingLiU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PMingLiU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1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  <w:sz w:val="18"/>
              </w:rPr>
              <w:t>特定又は一般建設業</w:t>
            </w:r>
            <w:r>
              <w:rPr>
                <w:rFonts w:hint="eastAsia"/>
              </w:rPr>
              <w:t>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（電気</w:t>
            </w:r>
            <w:bookmarkStart w:id="0" w:name="_GoBack"/>
            <w:bookmarkEnd w:id="0"/>
            <w:r>
              <w:rPr>
                <w:rFonts w:hint="eastAsia"/>
              </w:rPr>
              <w:t>工事業の許可状況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881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静岡県内にある本社、営業所等の状況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227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58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il"/>
              <w:tr2bl w:val="single" w:color="auto" w:sz="4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建設業法第２７条の２９第１</w: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single" w:color="auto" w:sz="4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ind w:left="855" w:leftChars="50" w:hanging="760" w:hangingChars="400"/>
        <w:jc w:val="left"/>
        <w:rPr>
          <w:rFonts w:hint="default"/>
        </w:rPr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</w:t>
      </w:r>
      <w:r>
        <w:rPr>
          <w:rFonts w:hint="eastAsia"/>
        </w:rPr>
        <w:t xml:space="preserve"> </w:t>
      </w:r>
    </w:p>
    <w:p>
      <w:pPr>
        <w:pStyle w:val="0"/>
        <w:wordWrap w:val="0"/>
        <w:ind w:firstLine="190" w:firstLineChars="100"/>
        <w:jc w:val="left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注２</w:t>
      </w:r>
      <w:r>
        <w:rPr>
          <w:rFonts w:hint="eastAsia"/>
        </w:rPr>
        <w:t>)</w:t>
      </w:r>
      <w:r>
        <w:rPr>
          <w:rFonts w:hint="eastAsia"/>
        </w:rPr>
        <w:t>「</w:t>
      </w:r>
      <w:r>
        <w:rPr>
          <w:rFonts w:hint="eastAsia"/>
          <w:highlight w:val="none"/>
        </w:rPr>
        <w:t>令和５・６年度</w:t>
      </w:r>
      <w:r>
        <w:rPr>
          <w:rFonts w:hint="eastAsia"/>
        </w:rPr>
        <w:t>建設工事入札参加資格の審査結果について」の写しを添付してください。</w:t>
      </w:r>
    </w:p>
    <w:sectPr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1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leader="none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8">
          <o:proxy start="" idref="#_x0000_s0" connectloc="-1"/>
          <o:proxy end="" idref="#_x0000_s0" connectloc="-1"/>
        </o:r>
        <o:r id="V:Rule6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41</TotalTime>
  <Pages>3</Pages>
  <Words>4</Words>
  <Characters>852</Characters>
  <Application>JUST Note</Application>
  <Lines>757</Lines>
  <Paragraphs>87</Paragraphs>
  <CharactersWithSpaces>1114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2020-01-16T10:23:00Z</cp:lastPrinted>
  <dcterms:created xsi:type="dcterms:W3CDTF">2020-01-16T10:24:00Z</dcterms:created>
  <dcterms:modified xsi:type="dcterms:W3CDTF">2025-02-17T07:56:03Z</dcterms:modified>
  <cp:revision>4</cp:revision>
</cp:coreProperties>
</file>